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3476" w:rsidRDefault="00DD3476" w:rsidP="00DD3476">
      <w:pPr>
        <w:spacing w:before="100" w:beforeAutospacing="1" w:after="120" w:line="240" w:lineRule="auto"/>
        <w:outlineLvl w:val="2"/>
        <w:rPr>
          <w:rFonts w:ascii="Times New Roman" w:eastAsia="Times New Roman" w:hAnsi="Times New Roman" w:cs="Times New Roman"/>
          <w:b/>
          <w:bCs/>
          <w:color w:val="1F1F1F"/>
          <w:sz w:val="27"/>
          <w:szCs w:val="27"/>
          <w:lang w:eastAsia="ru-RU"/>
        </w:rPr>
      </w:pPr>
    </w:p>
    <w:p w:rsidR="00DD3476" w:rsidRPr="00256F75" w:rsidRDefault="00DD3476" w:rsidP="00DD3476">
      <w:pPr>
        <w:spacing w:after="0" w:line="360" w:lineRule="auto"/>
        <w:jc w:val="right"/>
        <w:rPr>
          <w:rFonts w:ascii="Times New Roman" w:hAnsi="Times New Roman" w:cs="Times New Roman"/>
          <w:b/>
          <w:sz w:val="24"/>
          <w:lang w:val="ky-KG"/>
        </w:rPr>
      </w:pPr>
      <w:bookmarkStart w:id="0" w:name="_GoBack"/>
      <w:r w:rsidRPr="00256F75">
        <w:rPr>
          <w:b/>
          <w:lang w:val="ky-KG"/>
        </w:rPr>
        <w:t xml:space="preserve">                                                                                    </w:t>
      </w:r>
      <w:r>
        <w:rPr>
          <w:b/>
          <w:lang w:val="ky-KG"/>
        </w:rPr>
        <w:t xml:space="preserve">                                </w:t>
      </w:r>
      <w:r w:rsidRPr="00256F75">
        <w:rPr>
          <w:rFonts w:ascii="Times New Roman" w:hAnsi="Times New Roman" w:cs="Times New Roman"/>
          <w:b/>
          <w:sz w:val="24"/>
          <w:lang w:val="ky-KG"/>
        </w:rPr>
        <w:t>УТВЕРЖДАЮ</w:t>
      </w:r>
    </w:p>
    <w:p w:rsidR="00DD3476" w:rsidRPr="00256F75" w:rsidRDefault="00DD3476" w:rsidP="00DD3476">
      <w:pPr>
        <w:spacing w:after="0" w:line="360" w:lineRule="auto"/>
        <w:jc w:val="right"/>
        <w:rPr>
          <w:rFonts w:ascii="Times New Roman" w:hAnsi="Times New Roman" w:cs="Times New Roman"/>
          <w:sz w:val="24"/>
          <w:lang w:val="ky-KG"/>
        </w:rPr>
      </w:pPr>
      <w:r w:rsidRPr="00256F75">
        <w:rPr>
          <w:rFonts w:ascii="Times New Roman" w:hAnsi="Times New Roman" w:cs="Times New Roman"/>
          <w:sz w:val="24"/>
          <w:lang w:val="ky-KG"/>
        </w:rPr>
        <w:t>Проректор  по  УР__________</w:t>
      </w:r>
    </w:p>
    <w:p w:rsidR="00DD3476" w:rsidRDefault="00DD3476" w:rsidP="00DD347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lang w:val="ky-KG"/>
        </w:rPr>
        <w:t>к</w:t>
      </w:r>
      <w:r w:rsidRPr="00256F75">
        <w:rPr>
          <w:rFonts w:ascii="Times New Roman" w:hAnsi="Times New Roman" w:cs="Times New Roman"/>
          <w:sz w:val="24"/>
          <w:lang w:val="ky-KG"/>
        </w:rPr>
        <w:t>.</w:t>
      </w:r>
      <w:r>
        <w:rPr>
          <w:rFonts w:ascii="Times New Roman" w:hAnsi="Times New Roman" w:cs="Times New Roman"/>
          <w:sz w:val="24"/>
          <w:lang w:val="ky-KG"/>
        </w:rPr>
        <w:t>м.н. Са</w:t>
      </w:r>
      <w:r w:rsidRPr="00256F75">
        <w:rPr>
          <w:rFonts w:ascii="Times New Roman" w:hAnsi="Times New Roman" w:cs="Times New Roman"/>
          <w:sz w:val="24"/>
          <w:lang w:val="ky-KG"/>
        </w:rPr>
        <w:t>дырова Н.А</w:t>
      </w:r>
    </w:p>
    <w:p w:rsidR="00DD3476" w:rsidRPr="00DD3476" w:rsidRDefault="00DD3476" w:rsidP="00DD347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y-KG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y-KG" w:eastAsia="ru-RU"/>
        </w:rPr>
        <w:t>“______”___________20___г.</w:t>
      </w:r>
    </w:p>
    <w:p w:rsidR="00DD3476" w:rsidRDefault="00DD3476" w:rsidP="00DD3476">
      <w:pPr>
        <w:spacing w:before="100" w:beforeAutospacing="1" w:after="120" w:line="240" w:lineRule="auto"/>
        <w:outlineLvl w:val="2"/>
        <w:rPr>
          <w:rFonts w:ascii="Times New Roman" w:eastAsia="Times New Roman" w:hAnsi="Times New Roman" w:cs="Times New Roman"/>
          <w:b/>
          <w:bCs/>
          <w:color w:val="1F1F1F"/>
          <w:sz w:val="27"/>
          <w:szCs w:val="27"/>
          <w:lang w:eastAsia="ru-RU"/>
        </w:rPr>
      </w:pPr>
    </w:p>
    <w:bookmarkEnd w:id="0"/>
    <w:p w:rsidR="00DD3476" w:rsidRDefault="00DD3476" w:rsidP="00DD3476">
      <w:pPr>
        <w:spacing w:before="100" w:beforeAutospacing="1" w:after="120" w:line="240" w:lineRule="auto"/>
        <w:outlineLvl w:val="2"/>
        <w:rPr>
          <w:rFonts w:ascii="Times New Roman" w:eastAsia="Times New Roman" w:hAnsi="Times New Roman" w:cs="Times New Roman"/>
          <w:b/>
          <w:bCs/>
          <w:color w:val="1F1F1F"/>
          <w:sz w:val="27"/>
          <w:szCs w:val="27"/>
          <w:lang w:eastAsia="ru-RU"/>
        </w:rPr>
      </w:pPr>
      <w:r w:rsidRPr="00DD3476">
        <w:rPr>
          <w:rFonts w:ascii="Times New Roman" w:eastAsia="Times New Roman" w:hAnsi="Times New Roman" w:cs="Times New Roman"/>
          <w:b/>
          <w:bCs/>
          <w:color w:val="1F1F1F"/>
          <w:sz w:val="27"/>
          <w:szCs w:val="27"/>
          <w:lang w:eastAsia="ru-RU"/>
        </w:rPr>
        <w:t xml:space="preserve">МАТРИЦА РЕЗУЛЬТАТОВ ОБУЧЕНИЯ (РО) И КОМПЕТЕНЦИЙ </w:t>
      </w:r>
    </w:p>
    <w:p w:rsidR="00DD3476" w:rsidRPr="00DD3476" w:rsidRDefault="00DD3476" w:rsidP="00DD3476">
      <w:pPr>
        <w:spacing w:before="100" w:beforeAutospacing="1" w:after="12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lang w:eastAsia="ru-RU"/>
        </w:rPr>
      </w:pPr>
      <w:r w:rsidRPr="00DD3476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lang w:eastAsia="ru-RU"/>
        </w:rPr>
        <w:t xml:space="preserve">(для </w:t>
      </w:r>
      <w:proofErr w:type="gramStart"/>
      <w:r w:rsidRPr="00DD3476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lang w:eastAsia="ru-RU"/>
        </w:rPr>
        <w:t>ООП  560001</w:t>
      </w:r>
      <w:proofErr w:type="gramEnd"/>
      <w:r w:rsidRPr="00DD3476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lang w:eastAsia="ru-RU"/>
        </w:rPr>
        <w:t xml:space="preserve"> по ГОС ВПО 2015)</w:t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7"/>
        <w:gridCol w:w="2816"/>
        <w:gridCol w:w="950"/>
        <w:gridCol w:w="1854"/>
        <w:gridCol w:w="3222"/>
      </w:tblGrid>
      <w:tr w:rsidR="00DD3476" w:rsidRPr="00DD3476" w:rsidTr="00DD3476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Дисциплина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Компетенции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Индикаторы (Результат)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2EFD9" w:themeFill="accent6" w:themeFillTint="33"/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ГУМАНИТАРНЫЙ ЦИКЛ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Кыргызский язык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ОК-1, ОК-2, ОК-3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 xml:space="preserve">Эффективно </w:t>
            </w:r>
            <w:proofErr w:type="spellStart"/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коммуницирует</w:t>
            </w:r>
            <w:proofErr w:type="spellEnd"/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 xml:space="preserve"> на гос. языке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ОК-1, ОК-2, ОК-3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 xml:space="preserve">Эффективно </w:t>
            </w:r>
            <w:proofErr w:type="spellStart"/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коммуницирует</w:t>
            </w:r>
            <w:proofErr w:type="spellEnd"/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 xml:space="preserve"> на офиц. языке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Иностранный язык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РО-1, РО-8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ОК-4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Применяет знания в проф. среде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Латинский язык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ОК-4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Свободно применяет мед. терминологию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История Кыргызстана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ОК-5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Применяет исторические знания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История медицины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ОК-5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Применяет знания эволюции медицины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Философия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ОК-6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Анализирует мировоззренческие проблемы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proofErr w:type="spellStart"/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Манасоведение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ОК-7, ОК-8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Соблюдает этику и нац. ценности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2EFD9" w:themeFill="accent6" w:themeFillTint="33"/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ЕСТЕСТВЕННО-НАУЧНЫЙ ЦИКЛ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Математика и информатика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РО-1, РО-10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ИК-1, СЛК-2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Анализирует статистические данные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Физика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ИК-3, СЛК-3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Применяет знания физических процессов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Химия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РО-1, РО-3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ИК-4, СЛК-5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Интерпретирует биохимические показатели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2EFD9" w:themeFill="accent6" w:themeFillTint="33"/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МОРФОЛОГИЯ И ФУНКЦИЯ (БАЗА)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Медицинская биология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ПК-1, ПК-2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Применяет биологические основы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Генетика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ПК-1, ПК-2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Анализирует наследственные патологии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Паразитология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ПК-1, ПК-2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Интерпретирует паразитарные циклы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Биохимия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РО-1, РО-3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ПК-3, ПК-4, ПК-5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Объясняет молекулярный патогенез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Нормальная анатомия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РО-1, РО-2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ПК-6 – ПК-27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Проводит топографический осмотр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17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Гистология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ПК-6 – ПК-27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Анализирует микроструктуры тканей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18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Эмбриология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ПК-6 – ПК-27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Объясняет пороки развития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Цитология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ПК-6 – ПК-27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Анализирует клеточный состав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Нормальная физиология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ПК-6 – ПК-27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Объясняет механизмы гомеостаза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2EFD9" w:themeFill="accent6" w:themeFillTint="33"/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БАЗОВЫЕ КЛИНИЧЕСКИЕ ДИСЦИПЛИНЫ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21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Микробиология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РО-1, РО-6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ПК-6 – ПК-27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Интерпретирует лаб. анализы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22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Вирусология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ПК-6 – ПК-27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Анализирует вирусную нагрузку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23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Иммунология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РО-1, РО-6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ПК-6 – ПК-27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Профилактика иммунодефицитов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24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Фармакология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ПК-6 – ПК-27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Назначает фармакотерапию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Патологическая анатомия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РО-1, РО-3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ПК-6 – ПК-27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Ставит патоморфологический диагноз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26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Патологическая физиология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РО-1, РО-3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ПК-6 – ПК-27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 xml:space="preserve">Дифференцирует </w:t>
            </w:r>
            <w:proofErr w:type="spellStart"/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патол</w:t>
            </w:r>
            <w:proofErr w:type="spellEnd"/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. процессы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2EFD9" w:themeFill="accent6" w:themeFillTint="33"/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КЛИНИЧЕСКИЙ БЛОК (ТЕРАПИЯ/ПЕДИАТРИЯ)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 xml:space="preserve">Пропедевтика </w:t>
            </w:r>
            <w:proofErr w:type="spellStart"/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внутр</w:t>
            </w:r>
            <w:proofErr w:type="spellEnd"/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. болезней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ПК-6 – ПК-27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Профессионально собирает анамнез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28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Факультетская терапия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РО-2, РО-4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ПК-6 – ПК-27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Проводит диагностику заболеваний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29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Госпитальная терапия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РО-2, РО-4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ПК-6 – ПК-27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Определяет тактику лечения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Семейная медицина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РО-2 – РО-6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ПК-6 – ПК-27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 xml:space="preserve">Ведет полный цикл </w:t>
            </w:r>
            <w:proofErr w:type="spellStart"/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курации</w:t>
            </w:r>
            <w:proofErr w:type="spellEnd"/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 xml:space="preserve"> пациента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31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Пропедевтика детских болезней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ПК-6 – ПК-27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Проводит осмотр ребенка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32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Факультетская педиатрия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РО-2, РО-3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ПК-6 – ПК-27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Ставит диагноз в детском возрасте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33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Госпитальная педиатрия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РО-2, РО-4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ПК-6 – ПК-27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Проводит лечение детей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34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Неонатология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РО-2, РО-5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ПК-6 – ПК-27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Оказывает помощь новорожденным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2EFD9" w:themeFill="accent6" w:themeFillTint="33"/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ХИРУРГИЧЕСКИЙ БЛОК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35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Пропедевтика хирургии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ПК-6 – ПК-27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Хирургический осмотр и десмургия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36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Факультетская хирургия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РО-3, РО-4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ПК-6 – ПК-27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Определяет показания к операции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37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Госпитальная хирургия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РО-3, РО-5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ПК-6 – ПК-27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Ассистирует и проводит операции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38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Анестезиология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ПК-6 – ПК-27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Оказывает экстренную помощь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39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Урология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РО-3, РО-4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ПК-6 – ПК-27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Лечит патологии мочеполовой системы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2EFD9" w:themeFill="accent6" w:themeFillTint="33"/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СПЕЦИАЛЬНЫЕ ДИСЦИПЛИНЫ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40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Акушерство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РО-2, РО-4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ПК-6 – ПК-27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Ведет физиологические роды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41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Гинекология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РО-2, РО-4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ПК-6 – ПК-27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Лечит гинекологические заболевания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42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Эндокринология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ПК-6 – ПК-27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 xml:space="preserve">Диагностирует </w:t>
            </w:r>
            <w:proofErr w:type="spellStart"/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горм</w:t>
            </w:r>
            <w:proofErr w:type="spellEnd"/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. нарушения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43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Неврология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ПК-6 – ПК-27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Выявляет неврологический дефицит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44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Психиатрия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ПК-6 – ПК-27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Этичное общение с пациентами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45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proofErr w:type="spellStart"/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Дерматовенерология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ПК-6 – ПК-27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Выявляет инфекции кожи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46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Онкология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РО-3, РО-7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ПК-6 – ПК-27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 xml:space="preserve">Обеспечивает </w:t>
            </w:r>
            <w:proofErr w:type="spellStart"/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онко</w:t>
            </w:r>
            <w:proofErr w:type="spellEnd"/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-настороженность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47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Офтальмология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РО-2, РО-3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ПК-6 – ПК-27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Проводит осмотр органов зрения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48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ЛОР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РО-2, РО-3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ПК-6 – ПК-27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Проводит осмотр ЛОР-органов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49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Фтизиатрия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ПК-6 – ПК-27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Проводит профилактику туберкулеза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2EFD9" w:themeFill="accent6" w:themeFillTint="33"/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ПРАКТИЧЕСКАЯ ПОДГОТОВКА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50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Помощник младшего персонала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СЛК-1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Осуществляет общий уход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51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Помощник медсестры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СЛК-1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Проводит инъекции и манипуляции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52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Скорая помощь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ПК-25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 xml:space="preserve">Оказывает </w:t>
            </w:r>
            <w:proofErr w:type="spellStart"/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догоспитальную</w:t>
            </w:r>
            <w:proofErr w:type="spellEnd"/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 xml:space="preserve"> помощь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53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Стационарная практика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РО-2 – РО-4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ПК-6 – ПК-27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Лечебно-диагностическая работа</w:t>
            </w:r>
          </w:p>
        </w:tc>
      </w:tr>
      <w:tr w:rsidR="00DD3476" w:rsidRPr="00DD3476" w:rsidTr="00DD347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54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Практика в ЦСМ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РО-2 – РО-6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18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ПК-6 – ПК-27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vAlign w:val="center"/>
            <w:hideMark/>
          </w:tcPr>
          <w:p w:rsidR="00DD3476" w:rsidRPr="00DD3476" w:rsidRDefault="00DD3476" w:rsidP="00DD3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eastAsia="ru-RU"/>
              </w:rPr>
            </w:pPr>
            <w:r w:rsidRPr="00DD3476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eastAsia="ru-RU"/>
              </w:rPr>
              <w:t>Амбулаторный прием пациентов</w:t>
            </w:r>
          </w:p>
        </w:tc>
      </w:tr>
    </w:tbl>
    <w:p w:rsidR="007975B2" w:rsidRDefault="007975B2"/>
    <w:sectPr w:rsidR="007975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0FE4279"/>
    <w:multiLevelType w:val="hybridMultilevel"/>
    <w:tmpl w:val="7E7A854A"/>
    <w:lvl w:ilvl="0" w:tplc="78E6B132">
      <w:start w:val="1"/>
      <w:numFmt w:val="upperRoman"/>
      <w:lvlText w:val="%1."/>
      <w:lvlJc w:val="left"/>
      <w:pPr>
        <w:ind w:left="862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476"/>
    <w:rsid w:val="007975B2"/>
    <w:rsid w:val="00A132A5"/>
    <w:rsid w:val="00DD3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80DC5E-6DB4-484A-A46B-851B5A62C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347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D34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D347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387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6</Pages>
  <Words>658</Words>
  <Characters>3756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cp:lastPrinted>2026-04-30T07:05:00Z</cp:lastPrinted>
  <dcterms:created xsi:type="dcterms:W3CDTF">2026-04-30T07:00:00Z</dcterms:created>
  <dcterms:modified xsi:type="dcterms:W3CDTF">2026-04-30T07:48:00Z</dcterms:modified>
</cp:coreProperties>
</file>